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14" w:rsidRDefault="00F96C14" w:rsidP="00F63612">
      <w:pPr>
        <w:spacing w:line="520" w:lineRule="exact"/>
        <w:jc w:val="center"/>
        <w:rPr>
          <w:rFonts w:ascii="方正小标宋简体" w:eastAsia="方正小标宋简体" w:hAnsiTheme="minorEastAsia"/>
          <w:b/>
          <w:bCs/>
          <w:sz w:val="44"/>
          <w:szCs w:val="44"/>
        </w:rPr>
      </w:pPr>
      <w:r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关于规范中小学</w:t>
      </w:r>
      <w:r w:rsidR="00D74BD5" w:rsidRPr="00F96C14"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作业</w:t>
      </w:r>
      <w:bookmarkStart w:id="0" w:name="_Hlk55486285"/>
      <w:r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布置与</w:t>
      </w:r>
      <w:r w:rsidR="00D74BD5" w:rsidRPr="00F96C14"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评改</w:t>
      </w:r>
      <w:bookmarkEnd w:id="0"/>
    </w:p>
    <w:p w:rsidR="00080B59" w:rsidRDefault="00F96C14" w:rsidP="00F63612">
      <w:pPr>
        <w:spacing w:line="520" w:lineRule="exact"/>
        <w:jc w:val="center"/>
        <w:rPr>
          <w:rFonts w:ascii="方正小标宋简体" w:eastAsia="方正小标宋简体" w:hAnsiTheme="minorEastAsia"/>
          <w:b/>
          <w:bCs/>
          <w:sz w:val="44"/>
          <w:szCs w:val="44"/>
        </w:rPr>
      </w:pPr>
      <w:r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的</w:t>
      </w:r>
      <w:r w:rsidR="00D74BD5" w:rsidRPr="00F96C14"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指导意见</w:t>
      </w:r>
    </w:p>
    <w:p w:rsidR="00F96C14" w:rsidRPr="00F96C14" w:rsidRDefault="00F96C14" w:rsidP="00F63612">
      <w:pPr>
        <w:spacing w:line="520" w:lineRule="exact"/>
        <w:jc w:val="center"/>
        <w:rPr>
          <w:rFonts w:ascii="方正小标宋简体" w:eastAsia="方正小标宋简体" w:hAnsiTheme="minorEastAsia"/>
          <w:b/>
          <w:bCs/>
          <w:sz w:val="44"/>
          <w:szCs w:val="44"/>
        </w:rPr>
      </w:pPr>
    </w:p>
    <w:p w:rsidR="00D74BD5" w:rsidRDefault="00CF7093" w:rsidP="00F63612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F96C14">
        <w:rPr>
          <w:rFonts w:ascii="仿宋_GB2312" w:eastAsia="仿宋_GB2312" w:hAnsiTheme="minorEastAsia" w:hint="eastAsia"/>
          <w:sz w:val="32"/>
          <w:szCs w:val="32"/>
        </w:rPr>
        <w:t>为进一步规范全市各学校作业留法、留量及评改工作，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让作业更多样化、更个性化的呈现，通过内容丰富、形式多样、自由选择的作业布置及科学合理、多维评价、立体有效的作业评改，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切实减轻义务教育阶段学生过重课业负担，优化教育生态，</w:t>
      </w:r>
      <w:r>
        <w:rPr>
          <w:rFonts w:ascii="仿宋_GB2312" w:eastAsia="仿宋_GB2312" w:hAnsiTheme="minorEastAsia" w:hint="eastAsia"/>
          <w:sz w:val="32"/>
          <w:szCs w:val="32"/>
        </w:rPr>
        <w:t>促进学生健康成长，</w:t>
      </w:r>
      <w:r w:rsidR="00D74BD5" w:rsidRPr="00F96C14">
        <w:rPr>
          <w:rFonts w:ascii="仿宋_GB2312" w:eastAsia="仿宋_GB2312" w:hAnsiTheme="minorEastAsia" w:hint="eastAsia"/>
          <w:sz w:val="32"/>
          <w:szCs w:val="32"/>
        </w:rPr>
        <w:t>达到“用作业的质量促进学生健康成长”的目的</w:t>
      </w:r>
      <w:r w:rsidR="001670F1">
        <w:rPr>
          <w:rFonts w:ascii="仿宋_GB2312" w:eastAsia="仿宋_GB2312" w:hAnsiTheme="minorEastAsia" w:hint="eastAsia"/>
          <w:sz w:val="32"/>
          <w:szCs w:val="32"/>
        </w:rPr>
        <w:t>，结合相关</w:t>
      </w:r>
      <w:r w:rsidR="00D74BD5" w:rsidRPr="00F96C14">
        <w:rPr>
          <w:rFonts w:ascii="仿宋_GB2312" w:eastAsia="仿宋_GB2312" w:hAnsiTheme="minorEastAsia" w:hint="eastAsia"/>
          <w:sz w:val="32"/>
          <w:szCs w:val="32"/>
        </w:rPr>
        <w:t>文件要求，特制定本</w:t>
      </w:r>
      <w:r w:rsidR="0000037E" w:rsidRPr="00F96C14">
        <w:rPr>
          <w:rFonts w:ascii="仿宋_GB2312" w:eastAsia="仿宋_GB2312" w:hAnsiTheme="minorEastAsia" w:hint="eastAsia"/>
          <w:sz w:val="32"/>
          <w:szCs w:val="32"/>
        </w:rPr>
        <w:t>指导</w:t>
      </w:r>
      <w:r w:rsidR="00D74BD5" w:rsidRPr="00F96C14">
        <w:rPr>
          <w:rFonts w:ascii="仿宋_GB2312" w:eastAsia="仿宋_GB2312" w:hAnsiTheme="minorEastAsia" w:hint="eastAsia"/>
          <w:sz w:val="32"/>
          <w:szCs w:val="32"/>
        </w:rPr>
        <w:t>意见。</w:t>
      </w:r>
    </w:p>
    <w:p w:rsidR="00192D52" w:rsidRPr="00192D52" w:rsidRDefault="00192D52" w:rsidP="00F63612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92D52">
        <w:rPr>
          <w:rFonts w:ascii="黑体" w:eastAsia="黑体" w:hAnsi="黑体" w:hint="eastAsia"/>
          <w:sz w:val="32"/>
          <w:szCs w:val="32"/>
        </w:rPr>
        <w:t>一、作业布置与评改的目的</w:t>
      </w:r>
    </w:p>
    <w:p w:rsidR="00192D52" w:rsidRDefault="00192D52" w:rsidP="00F63612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作业教学管理中的一个重要环节，作业布置与评改目前在各学校存在着重视程度不够，作业负担过重，留法不科学等诸多问题，缺乏对学生学情的科学分析，不断为作业“加码”，甚至布置“家长作业”，布置</w:t>
      </w:r>
      <w:r w:rsidR="00703DA1">
        <w:rPr>
          <w:rFonts w:ascii="仿宋_GB2312" w:eastAsia="仿宋_GB2312" w:hAnsiTheme="minorEastAsia" w:hint="eastAsia"/>
          <w:sz w:val="32"/>
          <w:szCs w:val="32"/>
        </w:rPr>
        <w:t>作业</w:t>
      </w:r>
      <w:r>
        <w:rPr>
          <w:rFonts w:ascii="仿宋_GB2312" w:eastAsia="仿宋_GB2312" w:hAnsiTheme="minorEastAsia" w:hint="eastAsia"/>
          <w:sz w:val="32"/>
          <w:szCs w:val="32"/>
        </w:rPr>
        <w:t>后批改不及时，批改针对性不够，加重了学生的负担，违背了学生的成长和学习规律。因此，规范作业布置与评改是畅通教学各环节，加强教学管理的题中之义，也是推进素质教育，提高教育教学质量的必选动作。</w:t>
      </w:r>
    </w:p>
    <w:p w:rsidR="00F75FA0" w:rsidRPr="00035BE3" w:rsidRDefault="00F75FA0" w:rsidP="00F63612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35BE3">
        <w:rPr>
          <w:rFonts w:ascii="黑体" w:eastAsia="黑体" w:hAnsi="黑体" w:hint="eastAsia"/>
          <w:sz w:val="32"/>
          <w:szCs w:val="32"/>
        </w:rPr>
        <w:t>二、</w:t>
      </w:r>
      <w:r w:rsidR="00035BE3" w:rsidRPr="00035BE3">
        <w:rPr>
          <w:rFonts w:ascii="黑体" w:eastAsia="黑体" w:hAnsi="黑体" w:hint="eastAsia"/>
          <w:sz w:val="32"/>
          <w:szCs w:val="32"/>
        </w:rPr>
        <w:t>作业布置与评改的</w:t>
      </w:r>
      <w:r w:rsidRPr="00035BE3">
        <w:rPr>
          <w:rFonts w:ascii="黑体" w:eastAsia="黑体" w:hAnsi="黑体" w:hint="eastAsia"/>
          <w:sz w:val="32"/>
          <w:szCs w:val="32"/>
        </w:rPr>
        <w:t>原则</w:t>
      </w:r>
    </w:p>
    <w:p w:rsidR="00F75FA0" w:rsidRPr="00F96C14" w:rsidRDefault="00356946" w:rsidP="00F75FA0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在作业布置与评改中，要坚持科学性、适度性、及时性、激励性原则，做到“</w:t>
      </w:r>
      <w:r w:rsidRPr="00F96C14">
        <w:rPr>
          <w:rFonts w:ascii="仿宋_GB2312" w:eastAsia="仿宋_GB2312" w:hAnsiTheme="minorEastAsia" w:hint="eastAsia"/>
          <w:sz w:val="32"/>
          <w:szCs w:val="32"/>
        </w:rPr>
        <w:t>四个坚决杜绝</w:t>
      </w:r>
      <w:r>
        <w:rPr>
          <w:rFonts w:ascii="仿宋_GB2312" w:eastAsia="仿宋_GB2312" w:hAnsiTheme="minorEastAsia" w:hint="eastAsia"/>
          <w:sz w:val="32"/>
          <w:szCs w:val="32"/>
        </w:rPr>
        <w:t>”，即</w:t>
      </w:r>
      <w:r w:rsidR="00F75FA0" w:rsidRPr="00F96C14">
        <w:rPr>
          <w:rFonts w:ascii="仿宋_GB2312" w:eastAsia="仿宋_GB2312" w:hAnsiTheme="minorEastAsia" w:hint="eastAsia"/>
          <w:sz w:val="32"/>
          <w:szCs w:val="32"/>
        </w:rPr>
        <w:t>坚决杜绝无效的机械重复抄写型作业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  <w:r w:rsidR="00F75FA0" w:rsidRPr="00F96C14">
        <w:rPr>
          <w:rFonts w:ascii="仿宋_GB2312" w:eastAsia="仿宋_GB2312" w:hAnsiTheme="minorEastAsia" w:hint="eastAsia"/>
          <w:sz w:val="32"/>
          <w:szCs w:val="32"/>
        </w:rPr>
        <w:t>坚决杜绝惩罚性作业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  <w:r w:rsidR="00F75FA0" w:rsidRPr="00F96C14">
        <w:rPr>
          <w:rFonts w:ascii="仿宋_GB2312" w:eastAsia="仿宋_GB2312" w:hAnsiTheme="minorEastAsia" w:hint="eastAsia"/>
          <w:sz w:val="32"/>
          <w:szCs w:val="32"/>
        </w:rPr>
        <w:t>坚决杜绝给家长留作业，家长可以监督，不许检查</w:t>
      </w:r>
      <w:r>
        <w:rPr>
          <w:rFonts w:ascii="仿宋_GB2312" w:eastAsia="仿宋_GB2312" w:hAnsiTheme="minorEastAsia" w:hint="eastAsia"/>
          <w:sz w:val="32"/>
          <w:szCs w:val="32"/>
        </w:rPr>
        <w:t>；坚决杜绝家长代替完成作业，提倡</w:t>
      </w:r>
      <w:r w:rsidR="00F75FA0" w:rsidRPr="00F96C14">
        <w:rPr>
          <w:rFonts w:ascii="仿宋_GB2312" w:eastAsia="仿宋_GB2312" w:hAnsiTheme="minorEastAsia" w:hint="eastAsia"/>
          <w:sz w:val="32"/>
          <w:szCs w:val="32"/>
        </w:rPr>
        <w:t>以改变学生学习方式，转变教师教学方式相结合的作业布置。</w:t>
      </w:r>
    </w:p>
    <w:p w:rsidR="00192D52" w:rsidRDefault="00F75FA0" w:rsidP="00F63612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192D52" w:rsidRPr="00192D52">
        <w:rPr>
          <w:rFonts w:ascii="黑体" w:eastAsia="黑体" w:hAnsi="黑体" w:hint="eastAsia"/>
          <w:sz w:val="32"/>
          <w:szCs w:val="32"/>
        </w:rPr>
        <w:t>、作业布置与评改的要求</w:t>
      </w:r>
    </w:p>
    <w:p w:rsidR="00341ECB" w:rsidRPr="00192D52" w:rsidRDefault="00341ECB" w:rsidP="00F63612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（一）作业布置的要求</w:t>
      </w:r>
    </w:p>
    <w:p w:rsidR="001D38F1" w:rsidRPr="001D38F1" w:rsidRDefault="001D38F1" w:rsidP="00F63612">
      <w:pPr>
        <w:spacing w:line="52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1D38F1">
        <w:rPr>
          <w:rFonts w:ascii="仿宋_GB2312" w:eastAsia="仿宋_GB2312" w:hAnsiTheme="minorEastAsia" w:hint="eastAsia"/>
          <w:b/>
          <w:bCs/>
          <w:sz w:val="32"/>
          <w:szCs w:val="32"/>
        </w:rPr>
        <w:t>1.严格控制学生作业总量</w:t>
      </w:r>
      <w:r>
        <w:rPr>
          <w:rFonts w:ascii="仿宋_GB2312" w:eastAsia="仿宋_GB2312" w:hAnsiTheme="minorEastAsia" w:hint="eastAsia"/>
          <w:b/>
          <w:bCs/>
          <w:sz w:val="32"/>
          <w:szCs w:val="32"/>
        </w:rPr>
        <w:t>。</w:t>
      </w:r>
      <w:r w:rsidRPr="001D38F1">
        <w:rPr>
          <w:rFonts w:ascii="仿宋_GB2312" w:eastAsia="仿宋_GB2312" w:hAnsiTheme="minorEastAsia" w:hint="eastAsia"/>
          <w:sz w:val="32"/>
          <w:szCs w:val="32"/>
        </w:rPr>
        <w:t>各学校要加强对作业布置的指导和管理，严格控制家庭作业总量。小学一二年级不留书面家庭作业，其他年级书面家庭作业每天平均完成时间不超过1小时；初中生平均每天书面家庭作业总量不超过1.5小时；</w:t>
      </w:r>
      <w:r w:rsidR="001A7C47">
        <w:rPr>
          <w:rFonts w:ascii="仿宋_GB2312" w:eastAsia="仿宋_GB2312" w:hAnsiTheme="minorEastAsia" w:hint="eastAsia"/>
          <w:sz w:val="32"/>
          <w:szCs w:val="32"/>
        </w:rPr>
        <w:t>高中阶段结合学情，布置有助于提升思维品质，开放性的、有层次的作业；</w:t>
      </w:r>
      <w:r w:rsidRPr="001D38F1">
        <w:rPr>
          <w:rFonts w:ascii="仿宋_GB2312" w:eastAsia="仿宋_GB2312" w:hAnsiTheme="minorEastAsia" w:hint="eastAsia"/>
          <w:sz w:val="32"/>
          <w:szCs w:val="32"/>
        </w:rPr>
        <w:t>双休日及节假日不得加大作业量，。</w:t>
      </w:r>
      <w:r w:rsidRPr="001D38F1">
        <w:rPr>
          <w:rFonts w:ascii="仿宋_GB2312" w:eastAsia="仿宋_GB2312" w:hAnsi="宋体" w:hint="eastAsia"/>
          <w:sz w:val="32"/>
          <w:szCs w:val="32"/>
        </w:rPr>
        <w:t>积极探索设置“1+N”摸式多角度、多形式的开放型假期实践作业，</w:t>
      </w:r>
      <w:r w:rsidRPr="001D38F1">
        <w:rPr>
          <w:rFonts w:ascii="仿宋_GB2312" w:eastAsia="仿宋_GB2312" w:hAnsi="宋体" w:hint="eastAsia"/>
          <w:b/>
          <w:bCs/>
          <w:sz w:val="32"/>
          <w:szCs w:val="32"/>
        </w:rPr>
        <w:t>“1”</w:t>
      </w:r>
      <w:r w:rsidRPr="001D38F1">
        <w:rPr>
          <w:rFonts w:ascii="仿宋_GB2312" w:eastAsia="仿宋_GB2312" w:hAnsi="宋体" w:hint="eastAsia"/>
          <w:sz w:val="32"/>
          <w:szCs w:val="32"/>
        </w:rPr>
        <w:t>即规定性学科类作业，如经典名著阅读、英语口语练习等。</w:t>
      </w:r>
      <w:r w:rsidRPr="001D38F1">
        <w:rPr>
          <w:rFonts w:ascii="仿宋_GB2312" w:eastAsia="仿宋_GB2312" w:hAnsi="宋体" w:hint="eastAsia"/>
          <w:b/>
          <w:bCs/>
          <w:sz w:val="32"/>
          <w:szCs w:val="32"/>
        </w:rPr>
        <w:t>“N”</w:t>
      </w:r>
      <w:r w:rsidRPr="001D38F1">
        <w:rPr>
          <w:rFonts w:ascii="仿宋_GB2312" w:eastAsia="仿宋_GB2312" w:hAnsi="宋体" w:hint="eastAsia"/>
          <w:sz w:val="32"/>
          <w:szCs w:val="32"/>
        </w:rPr>
        <w:t>即主题型、课题型、项目型或研究型实践作业，促进学生健康快乐的成长。</w:t>
      </w:r>
    </w:p>
    <w:p w:rsidR="001A7C47" w:rsidRDefault="001A7C47" w:rsidP="00F63612">
      <w:pPr>
        <w:spacing w:line="520" w:lineRule="exact"/>
        <w:ind w:firstLineChars="200" w:firstLine="640"/>
        <w:textAlignment w:val="auto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科学合理设计作业内容</w:t>
      </w:r>
    </w:p>
    <w:p w:rsidR="001A7C47" w:rsidRDefault="001A7C47" w:rsidP="00F63612">
      <w:pPr>
        <w:spacing w:line="520" w:lineRule="exact"/>
        <w:ind w:firstLineChars="200" w:firstLine="643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一是设计层次性作业。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各校要尊重学生个性差异及发展的不平衡性，结合学段、学科特点，在作业内容和形式上要精心选择、量身定制、弹性设计</w:t>
      </w:r>
      <w:r w:rsidR="00341EC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341ECB" w:rsidRPr="00F96C14">
        <w:rPr>
          <w:rFonts w:ascii="仿宋_GB2312" w:eastAsia="仿宋_GB2312" w:hAnsiTheme="minorEastAsia" w:hint="eastAsia"/>
          <w:sz w:val="32"/>
          <w:szCs w:val="32"/>
        </w:rPr>
        <w:t>梯级</w:t>
      </w:r>
      <w:r w:rsidR="00341ECB">
        <w:rPr>
          <w:rFonts w:ascii="仿宋_GB2312" w:eastAsia="仿宋_GB2312" w:hAnsiTheme="minorEastAsia" w:hint="eastAsia"/>
          <w:sz w:val="32"/>
          <w:szCs w:val="32"/>
        </w:rPr>
        <w:t>设置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，为学生提供层次丰富、形式多样的作业。把作业的选择权还给学生、还给家长，推进</w:t>
      </w:r>
      <w:r w:rsidRPr="001A7C4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作业设计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实现</w:t>
      </w:r>
      <w:r w:rsidRPr="001A7C4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“师师——师生——生生——亲子”</w:t>
      </w:r>
      <w:r w:rsidR="008144F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的转变</w:t>
      </w:r>
      <w:r w:rsidRPr="001A7C4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8144F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</w:t>
      </w:r>
      <w:r w:rsidRPr="001A7C4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作业由师生</w:t>
      </w:r>
      <w:r w:rsidR="008144F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8144FE" w:rsidRPr="001A7C4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家校</w:t>
      </w:r>
      <w:r w:rsidRPr="001A7C4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共同设计，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使学生在自己能力范围内“跳一跳，摘桃子”，体验成功的快乐。</w:t>
      </w:r>
    </w:p>
    <w:p w:rsidR="001A7C47" w:rsidRDefault="001A7C47" w:rsidP="00F63612">
      <w:pPr>
        <w:spacing w:line="520" w:lineRule="exact"/>
        <w:ind w:firstLineChars="200" w:firstLine="643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二是设计科学性作业。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各学校要严把作业质量关，作业的设计要基于课程标准、关注核心素养、体现目标导向，各科作业的训练意图、层次目标、指导要求都要尊重学生的认知规律和成长规律，严禁布置机械重复及惩罚性作业，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不得给家长布置作业或让学生家长代为评改作业</w:t>
      </w:r>
      <w:r w:rsidR="00C135B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，不得将未完成作业、作业完成不好的学生做惩罚性公开展示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1A7C47" w:rsidRDefault="001A7C47" w:rsidP="00F63612">
      <w:pPr>
        <w:widowControl w:val="0"/>
        <w:spacing w:line="520" w:lineRule="exact"/>
        <w:ind w:firstLine="56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三是设计多样性作业。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校教师要根据各年段、学科学习目标的不同要求，设计内容、形式丰富的作业。推广适合学生年龄特点的实践性作业、过程性作业、探究性作业，也可引导学生在业余时间根据自己的爱好，自主选择能力范围内的科技制作、种植养殖、资料查阅、家务劳动等开放性作业，激发学生学习兴趣，培养学生自主力、创造力、学习力及实践力。</w:t>
      </w:r>
    </w:p>
    <w:p w:rsidR="00341ECB" w:rsidRPr="00F96C14" w:rsidRDefault="00341ECB" w:rsidP="00F63612">
      <w:pPr>
        <w:spacing w:line="52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41ECB">
        <w:rPr>
          <w:rFonts w:ascii="仿宋_GB2312" w:eastAsia="仿宋_GB2312" w:hAnsiTheme="minorEastAsia" w:hint="eastAsia"/>
          <w:b/>
          <w:sz w:val="32"/>
          <w:szCs w:val="32"/>
        </w:rPr>
        <w:t>3.</w:t>
      </w:r>
      <w:r w:rsidR="001B3164">
        <w:rPr>
          <w:rFonts w:ascii="仿宋_GB2312" w:eastAsia="仿宋_GB2312" w:hAnsiTheme="minorEastAsia" w:hint="eastAsia"/>
          <w:b/>
          <w:sz w:val="32"/>
          <w:szCs w:val="32"/>
        </w:rPr>
        <w:t>以</w:t>
      </w:r>
      <w:r w:rsidRPr="00341ECB">
        <w:rPr>
          <w:rFonts w:ascii="仿宋_GB2312" w:eastAsia="仿宋_GB2312" w:hAnsiTheme="minorEastAsia" w:hint="eastAsia"/>
          <w:b/>
          <w:sz w:val="32"/>
          <w:szCs w:val="32"/>
        </w:rPr>
        <w:t>全科阅读</w:t>
      </w:r>
      <w:r w:rsidR="001B3164">
        <w:rPr>
          <w:rFonts w:ascii="仿宋_GB2312" w:eastAsia="仿宋_GB2312" w:hAnsiTheme="minorEastAsia" w:hint="eastAsia"/>
          <w:b/>
          <w:sz w:val="32"/>
          <w:szCs w:val="32"/>
        </w:rPr>
        <w:t>提升学习质量</w:t>
      </w:r>
      <w:r w:rsidRPr="00341ECB">
        <w:rPr>
          <w:rFonts w:ascii="仿宋_GB2312" w:eastAsia="仿宋_GB2312" w:hAnsiTheme="minorEastAsia" w:hint="eastAsia"/>
          <w:b/>
          <w:sz w:val="32"/>
          <w:szCs w:val="32"/>
        </w:rPr>
        <w:t>。</w:t>
      </w:r>
      <w:r w:rsidR="001B3164" w:rsidRPr="00DF0C39">
        <w:rPr>
          <w:rFonts w:ascii="仿宋_GB2312" w:eastAsia="仿宋_GB2312" w:hAnsiTheme="minorEastAsia" w:hint="eastAsia"/>
          <w:sz w:val="32"/>
          <w:szCs w:val="32"/>
        </w:rPr>
        <w:t>结合新教育试验区及“语文主题实践”活动的要求，</w:t>
      </w:r>
      <w:r w:rsidRPr="00DF0C39">
        <w:rPr>
          <w:rFonts w:ascii="仿宋_GB2312" w:eastAsia="仿宋_GB2312" w:hAnsiTheme="minorEastAsia" w:hint="eastAsia"/>
          <w:sz w:val="32"/>
          <w:szCs w:val="32"/>
        </w:rPr>
        <w:t>在不增加学生负担情况下，</w:t>
      </w:r>
      <w:r w:rsidR="001B3164" w:rsidRPr="00DF0C39">
        <w:rPr>
          <w:rFonts w:ascii="仿宋_GB2312" w:eastAsia="仿宋_GB2312" w:hAnsiTheme="minorEastAsia" w:hint="eastAsia"/>
          <w:sz w:val="32"/>
          <w:szCs w:val="32"/>
        </w:rPr>
        <w:t>将阅读融入</w:t>
      </w:r>
      <w:r w:rsidRPr="00DF0C39">
        <w:rPr>
          <w:rFonts w:ascii="仿宋_GB2312" w:eastAsia="仿宋_GB2312" w:hAnsiTheme="minorEastAsia" w:hint="eastAsia"/>
          <w:sz w:val="32"/>
          <w:szCs w:val="32"/>
        </w:rPr>
        <w:t>各学科</w:t>
      </w:r>
      <w:r w:rsidR="001B3164" w:rsidRPr="00DF0C39">
        <w:rPr>
          <w:rFonts w:ascii="仿宋_GB2312" w:eastAsia="仿宋_GB2312" w:hAnsiTheme="minorEastAsia" w:hint="eastAsia"/>
          <w:sz w:val="32"/>
          <w:szCs w:val="32"/>
        </w:rPr>
        <w:t>之中，</w:t>
      </w:r>
      <w:r w:rsidR="00DF0C39">
        <w:rPr>
          <w:rFonts w:ascii="仿宋_GB2312" w:eastAsia="仿宋_GB2312" w:hAnsiTheme="minorEastAsia" w:hint="eastAsia"/>
          <w:sz w:val="32"/>
          <w:szCs w:val="32"/>
        </w:rPr>
        <w:t>拓展学生阅读范围、阅读书目，在教</w:t>
      </w:r>
      <w:r w:rsidR="00DF0C39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育部</w:t>
      </w:r>
      <w:r w:rsidRPr="00F96C14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《教育部基础教育课程教材发展中心中小学生阅读指导目录(2020年版)》</w:t>
      </w:r>
      <w:r w:rsidR="00DF0C39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的基础上，</w:t>
      </w:r>
      <w:r w:rsidRPr="00F96C14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进行</w:t>
      </w:r>
      <w:r w:rsidR="00DF0C39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个性化</w:t>
      </w:r>
      <w:r w:rsidRPr="00F96C14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阅读拓展</w:t>
      </w:r>
      <w:r w:rsidR="00DF0C39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，</w:t>
      </w:r>
      <w:r w:rsidRPr="00F96C14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统筹</w:t>
      </w:r>
      <w:r w:rsidR="00DF0C39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安排</w:t>
      </w:r>
      <w:r w:rsidRPr="00F96C14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中小学生</w:t>
      </w:r>
      <w:proofErr w:type="gramStart"/>
      <w:r w:rsidRPr="00F96C14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阅读阅读</w:t>
      </w:r>
      <w:proofErr w:type="gramEnd"/>
      <w:r w:rsidRPr="00F96C14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特点和阅读数量，</w:t>
      </w:r>
      <w:r w:rsidR="00DF0C39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增加</w:t>
      </w:r>
      <w:r w:rsidR="00DF0C39" w:rsidRPr="00F96C14">
        <w:rPr>
          <w:rFonts w:ascii="仿宋_GB2312" w:eastAsia="仿宋_GB2312" w:hAnsiTheme="minorEastAsia" w:hint="eastAsia"/>
          <w:sz w:val="32"/>
          <w:szCs w:val="32"/>
        </w:rPr>
        <w:t>整本书</w:t>
      </w:r>
      <w:r w:rsidR="00DF0C39">
        <w:rPr>
          <w:rFonts w:ascii="仿宋_GB2312" w:eastAsia="仿宋_GB2312" w:hAnsiTheme="minorEastAsia" w:hint="eastAsia"/>
          <w:sz w:val="32"/>
          <w:szCs w:val="32"/>
        </w:rPr>
        <w:t>阅</w:t>
      </w:r>
      <w:r w:rsidR="00DF0C39" w:rsidRPr="00F96C14">
        <w:rPr>
          <w:rFonts w:ascii="仿宋_GB2312" w:eastAsia="仿宋_GB2312" w:hAnsiTheme="minorEastAsia" w:hint="eastAsia"/>
          <w:sz w:val="32"/>
          <w:szCs w:val="32"/>
        </w:rPr>
        <w:t>读</w:t>
      </w:r>
      <w:r w:rsidR="00DF0C39">
        <w:rPr>
          <w:rFonts w:ascii="仿宋_GB2312" w:eastAsia="仿宋_GB2312" w:hAnsiTheme="minorEastAsia" w:hint="eastAsia"/>
          <w:sz w:val="32"/>
          <w:szCs w:val="32"/>
        </w:rPr>
        <w:t>能力锻炼</w:t>
      </w:r>
      <w:r w:rsidR="00DF0C39" w:rsidRPr="00F96C14">
        <w:rPr>
          <w:rFonts w:ascii="仿宋_GB2312" w:eastAsia="仿宋_GB2312" w:hAnsiTheme="minorEastAsia" w:hint="eastAsia"/>
          <w:sz w:val="32"/>
          <w:szCs w:val="32"/>
        </w:rPr>
        <w:t>，</w:t>
      </w:r>
      <w:r w:rsidR="00DF0C39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丰富学生自主</w:t>
      </w:r>
      <w:r w:rsidRPr="00F96C14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阅读</w:t>
      </w:r>
      <w:r w:rsidR="00DF0C39">
        <w:rPr>
          <w:rFonts w:ascii="仿宋_GB2312" w:eastAsia="仿宋_GB2312" w:hAnsiTheme="minorEastAsia" w:hint="eastAsia"/>
          <w:color w:val="222222"/>
          <w:sz w:val="32"/>
          <w:szCs w:val="32"/>
          <w:shd w:val="clear" w:color="auto" w:fill="FFFFFF"/>
        </w:rPr>
        <w:t>空间，提升学生的思维品质和内涵素养。</w:t>
      </w:r>
    </w:p>
    <w:p w:rsidR="00341ECB" w:rsidRDefault="00341ECB" w:rsidP="00F63612">
      <w:pPr>
        <w:spacing w:line="520" w:lineRule="exact"/>
        <w:ind w:firstLineChars="200" w:firstLine="643"/>
        <w:textAlignment w:val="auto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341ECB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（二）作业评改的要求</w:t>
      </w:r>
    </w:p>
    <w:p w:rsidR="0025582E" w:rsidRDefault="00341ECB" w:rsidP="00F63612">
      <w:pPr>
        <w:spacing w:line="520" w:lineRule="exact"/>
        <w:ind w:firstLineChars="200" w:firstLine="643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1.及时、规范批改。</w:t>
      </w:r>
      <w:r w:rsidR="0025582E" w:rsidRPr="00F96C14">
        <w:rPr>
          <w:rFonts w:ascii="仿宋_GB2312" w:eastAsia="仿宋_GB2312" w:hAnsiTheme="minorEastAsia" w:hint="eastAsia"/>
          <w:sz w:val="32"/>
          <w:szCs w:val="32"/>
        </w:rPr>
        <w:t>教师要及时批改学生作业，做到有</w:t>
      </w:r>
      <w:proofErr w:type="gramStart"/>
      <w:r w:rsidR="001315D0" w:rsidRPr="00F96C14">
        <w:rPr>
          <w:rFonts w:ascii="仿宋_GB2312" w:eastAsia="仿宋_GB2312" w:hAnsiTheme="minorEastAsia" w:hint="eastAsia"/>
          <w:sz w:val="32"/>
          <w:szCs w:val="32"/>
        </w:rPr>
        <w:t>留</w:t>
      </w:r>
      <w:r w:rsidR="0025582E" w:rsidRPr="00F96C14">
        <w:rPr>
          <w:rFonts w:ascii="仿宋_GB2312" w:eastAsia="仿宋_GB2312" w:hAnsiTheme="minorEastAsia" w:hint="eastAsia"/>
          <w:sz w:val="32"/>
          <w:szCs w:val="32"/>
        </w:rPr>
        <w:t>必收</w:t>
      </w:r>
      <w:proofErr w:type="gramEnd"/>
      <w:r w:rsidR="0025582E" w:rsidRPr="00F96C14">
        <w:rPr>
          <w:rFonts w:ascii="仿宋_GB2312" w:eastAsia="仿宋_GB2312" w:hAnsiTheme="minorEastAsia" w:hint="eastAsia"/>
          <w:sz w:val="32"/>
          <w:szCs w:val="32"/>
        </w:rPr>
        <w:t>，有收必批，有错必纠，有</w:t>
      </w:r>
      <w:proofErr w:type="gramStart"/>
      <w:r w:rsidR="0025582E" w:rsidRPr="00F96C14">
        <w:rPr>
          <w:rFonts w:ascii="仿宋_GB2312" w:eastAsia="仿宋_GB2312" w:hAnsiTheme="minorEastAsia" w:hint="eastAsia"/>
          <w:sz w:val="32"/>
          <w:szCs w:val="32"/>
        </w:rPr>
        <w:t>练必评</w:t>
      </w:r>
      <w:proofErr w:type="gramEnd"/>
      <w:r w:rsidR="0025582E" w:rsidRPr="00F96C14">
        <w:rPr>
          <w:rFonts w:ascii="仿宋_GB2312" w:eastAsia="仿宋_GB2312" w:hAnsiTheme="minorEastAsia" w:hint="eastAsia"/>
          <w:sz w:val="32"/>
          <w:szCs w:val="32"/>
        </w:rPr>
        <w:t>，要分别建立师生错题档案。</w:t>
      </w:r>
      <w:r w:rsidR="00EE7DE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各学校教师要根据学段和学科特点，规范作业书写及上交要求；</w:t>
      </w:r>
      <w:r w:rsidR="00B2784D">
        <w:rPr>
          <w:rFonts w:ascii="仿宋_GB2312" w:eastAsia="仿宋_GB2312" w:hAnsi="仿宋_GB2312" w:cs="仿宋_GB2312" w:hint="eastAsia"/>
          <w:sz w:val="32"/>
          <w:szCs w:val="32"/>
        </w:rPr>
        <w:t>根据学情和教学需要</w:t>
      </w:r>
      <w:r w:rsidR="00EE7DE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2784D">
        <w:rPr>
          <w:rFonts w:ascii="仿宋_GB2312" w:eastAsia="仿宋_GB2312" w:hAnsi="仿宋_GB2312" w:cs="仿宋_GB2312" w:hint="eastAsia"/>
          <w:sz w:val="32"/>
          <w:szCs w:val="32"/>
        </w:rPr>
        <w:t>利用信息技术手段适时、适量的向学生发送个性化作业、补充性作业，对学生进行及时和有针对性地矫正与补充，要合理安排、控制学生使用电子设备做作业的时间。</w:t>
      </w:r>
    </w:p>
    <w:p w:rsidR="00B2784D" w:rsidRDefault="00341ECB" w:rsidP="00F63612">
      <w:pPr>
        <w:spacing w:line="520" w:lineRule="exact"/>
        <w:ind w:firstLineChars="200" w:firstLine="643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41ECB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2.完善反馈机制。</w:t>
      </w:r>
      <w:r w:rsidR="00B2784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校要及时开展学生作业负担真实情况调研，帮助教师精准预估作业时间总量；落实备案作业的检查和抽查，提升作业的有效性、科学性；引导家长不给学生布置额外作业，对个别学科学习困难的学生可适当开展针对性辅导，</w:t>
      </w:r>
      <w:r w:rsidR="00EE7DE9">
        <w:rPr>
          <w:rFonts w:ascii="仿宋_GB2312" w:eastAsia="仿宋_GB2312" w:hAnsi="仿宋_GB2312" w:cs="仿宋_GB2312" w:hint="eastAsia"/>
          <w:sz w:val="32"/>
          <w:szCs w:val="32"/>
        </w:rPr>
        <w:t>通过对学生在线完成作业情况的大数据进行教学质量统计、分析、反馈，</w:t>
      </w:r>
      <w:r w:rsidR="00B2784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切实避免出现“校内减负，校外增负”现象。</w:t>
      </w:r>
    </w:p>
    <w:p w:rsidR="00341ECB" w:rsidRDefault="00341ECB" w:rsidP="00F63612">
      <w:pPr>
        <w:spacing w:line="520" w:lineRule="exact"/>
        <w:ind w:firstLineChars="200" w:firstLine="643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</w:t>
      </w:r>
      <w:r w:rsidR="00AB0AED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丰富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评价导向。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作业可采用以教师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全批全改为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主，学生自主评价、自主订正与学生间互评为辅，综合家长反馈意见的多元化评价方式，要做到批改准确及时、讲评反馈及时、督促更正及时，使作业真正起到巩固</w:t>
      </w:r>
      <w:r w:rsidR="00EE7DE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、提升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的作用。</w:t>
      </w:r>
    </w:p>
    <w:p w:rsidR="002B2A16" w:rsidRPr="000B6BD4" w:rsidRDefault="00F75FA0" w:rsidP="00F63612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81011F" w:rsidRPr="000B6BD4">
        <w:rPr>
          <w:rFonts w:ascii="黑体" w:eastAsia="黑体" w:hAnsi="黑体" w:hint="eastAsia"/>
          <w:sz w:val="32"/>
          <w:szCs w:val="32"/>
        </w:rPr>
        <w:t>、保障机制</w:t>
      </w:r>
    </w:p>
    <w:p w:rsidR="00C135BE" w:rsidRDefault="00C135BE" w:rsidP="00F63612">
      <w:pPr>
        <w:spacing w:line="520" w:lineRule="exact"/>
        <w:ind w:firstLineChars="200" w:firstLine="643"/>
        <w:jc w:val="left"/>
        <w:textAlignment w:val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（一）加强</w:t>
      </w:r>
      <w:r w:rsidR="00F63612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顶层设计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各校要因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校制宜制定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切实可行的学校</w:t>
      </w:r>
      <w:r w:rsidR="00F6361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作业设置与评改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方案，明确责任人，把</w:t>
      </w:r>
      <w:r w:rsidR="00F6361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提升作业质量的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责任逐级分解到教务、教研、政教等相关部门负责，力求职责明确、部署周密、落实到位。同时各校要进一步增强</w:t>
      </w:r>
      <w:r w:rsidR="00F6361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重视程度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，将</w:t>
      </w:r>
      <w:r w:rsidR="00F6361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“以作业的质量影响学生生命的质量”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作为当前义务教育的大事、</w:t>
      </w:r>
      <w:proofErr w:type="gramStart"/>
      <w:r w:rsidR="00F6361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抓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实抓好。</w:t>
      </w:r>
    </w:p>
    <w:p w:rsidR="00C135BE" w:rsidRDefault="00C135BE" w:rsidP="001F2B4E">
      <w:pPr>
        <w:spacing w:line="52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</w:t>
      </w:r>
      <w:r w:rsidR="001F2B4E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）</w:t>
      </w:r>
      <w:r w:rsidR="00A23AFE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完善奖惩机制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。</w:t>
      </w:r>
      <w:r w:rsidR="00A23AFE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市</w:t>
      </w:r>
      <w:r w:rsidR="00A23AFE" w:rsidRPr="00F96C14">
        <w:rPr>
          <w:rFonts w:ascii="仿宋_GB2312" w:eastAsia="仿宋_GB2312" w:hAnsiTheme="minorEastAsia" w:hint="eastAsia"/>
          <w:sz w:val="32"/>
          <w:szCs w:val="32"/>
        </w:rPr>
        <w:t>教师发展中心</w:t>
      </w:r>
      <w:r w:rsidR="00A23AFE">
        <w:rPr>
          <w:rFonts w:ascii="仿宋_GB2312" w:eastAsia="仿宋_GB2312" w:hAnsiTheme="minorEastAsia" w:hint="eastAsia"/>
          <w:sz w:val="32"/>
          <w:szCs w:val="32"/>
        </w:rPr>
        <w:t>将不</w:t>
      </w:r>
      <w:r w:rsidR="00A23AFE" w:rsidRPr="00F96C14">
        <w:rPr>
          <w:rFonts w:ascii="仿宋_GB2312" w:eastAsia="仿宋_GB2312" w:hAnsiTheme="minorEastAsia" w:hint="eastAsia"/>
          <w:sz w:val="32"/>
          <w:szCs w:val="32"/>
        </w:rPr>
        <w:t>定期深入学校，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</w:t>
      </w:r>
      <w:r w:rsidR="00A23AF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</w:t>
      </w:r>
      <w:r w:rsidR="00A23AF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作业布置和评改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工作落实情况进行常态化监督评估，</w:t>
      </w:r>
      <w:r w:rsidR="001F2B4E">
        <w:rPr>
          <w:rFonts w:ascii="仿宋_GB2312" w:eastAsia="仿宋_GB2312" w:hAnsiTheme="minorEastAsia" w:hint="eastAsia"/>
          <w:sz w:val="32"/>
          <w:szCs w:val="32"/>
        </w:rPr>
        <w:t>纳入</w:t>
      </w:r>
      <w:r w:rsidR="001F2B4E" w:rsidRPr="00F96C14">
        <w:rPr>
          <w:rFonts w:ascii="仿宋_GB2312" w:eastAsia="仿宋_GB2312" w:hAnsiTheme="minorEastAsia" w:hint="eastAsia"/>
          <w:sz w:val="32"/>
          <w:szCs w:val="32"/>
        </w:rPr>
        <w:t>教学质量督导评估考核</w:t>
      </w:r>
      <w:r w:rsidR="001F2B4E">
        <w:rPr>
          <w:rFonts w:ascii="仿宋_GB2312" w:eastAsia="仿宋_GB2312" w:hAnsiTheme="minorEastAsia" w:hint="eastAsia"/>
          <w:sz w:val="32"/>
          <w:szCs w:val="32"/>
        </w:rPr>
        <w:t>重要</w:t>
      </w:r>
      <w:r w:rsidR="001F2B4E" w:rsidRPr="00F96C14">
        <w:rPr>
          <w:rFonts w:ascii="仿宋_GB2312" w:eastAsia="仿宋_GB2312" w:hAnsiTheme="minorEastAsia" w:hint="eastAsia"/>
          <w:sz w:val="32"/>
          <w:szCs w:val="32"/>
        </w:rPr>
        <w:t>内容</w:t>
      </w:r>
      <w:r w:rsidR="001F2B4E">
        <w:rPr>
          <w:rFonts w:ascii="仿宋_GB2312" w:eastAsia="仿宋_GB2312" w:hAnsiTheme="minorEastAsia" w:hint="eastAsia"/>
          <w:sz w:val="32"/>
          <w:szCs w:val="32"/>
        </w:rPr>
        <w:t>。</w:t>
      </w:r>
      <w:r w:rsidR="00A23AFE" w:rsidRPr="00F96C14">
        <w:rPr>
          <w:rFonts w:ascii="仿宋_GB2312" w:eastAsia="仿宋_GB2312" w:hAnsiTheme="minorEastAsia" w:hint="eastAsia"/>
          <w:sz w:val="32"/>
          <w:szCs w:val="32"/>
        </w:rPr>
        <w:t>通过</w:t>
      </w:r>
      <w:r w:rsidR="001F2B4E" w:rsidRPr="00F96C14">
        <w:rPr>
          <w:rFonts w:ascii="仿宋_GB2312" w:eastAsia="仿宋_GB2312" w:hAnsiTheme="minorEastAsia" w:hint="eastAsia"/>
          <w:sz w:val="32"/>
          <w:szCs w:val="32"/>
        </w:rPr>
        <w:t>开展作业留法、留量、评改系列展评活动</w:t>
      </w:r>
      <w:r w:rsidR="00A23AFE" w:rsidRPr="00F96C14">
        <w:rPr>
          <w:rFonts w:ascii="仿宋_GB2312" w:eastAsia="仿宋_GB2312" w:hAnsiTheme="minorEastAsia" w:hint="eastAsia"/>
          <w:sz w:val="32"/>
          <w:szCs w:val="32"/>
        </w:rPr>
        <w:t>，</w:t>
      </w:r>
      <w:r w:rsidR="001F2B4E">
        <w:rPr>
          <w:rFonts w:ascii="仿宋_GB2312" w:eastAsia="仿宋_GB2312" w:hAnsiTheme="minorEastAsia" w:hint="eastAsia"/>
          <w:sz w:val="32"/>
          <w:szCs w:val="32"/>
        </w:rPr>
        <w:t>在全市范围内</w:t>
      </w:r>
      <w:r w:rsidR="00A23AFE">
        <w:rPr>
          <w:rFonts w:ascii="仿宋_GB2312" w:eastAsia="仿宋_GB2312" w:hAnsiTheme="minorEastAsia" w:hint="eastAsia"/>
          <w:sz w:val="32"/>
          <w:szCs w:val="32"/>
        </w:rPr>
        <w:t>对作业布置和评改优秀的</w:t>
      </w:r>
      <w:r w:rsidR="00A23AFE" w:rsidRPr="00F96C14">
        <w:rPr>
          <w:rFonts w:ascii="仿宋_GB2312" w:eastAsia="仿宋_GB2312" w:hAnsiTheme="minorEastAsia" w:hint="eastAsia"/>
          <w:sz w:val="32"/>
          <w:szCs w:val="32"/>
        </w:rPr>
        <w:t>优秀学校</w:t>
      </w:r>
      <w:r w:rsidR="00A23AFE">
        <w:rPr>
          <w:rFonts w:ascii="仿宋_GB2312" w:eastAsia="仿宋_GB2312" w:hAnsiTheme="minorEastAsia" w:hint="eastAsia"/>
          <w:sz w:val="32"/>
          <w:szCs w:val="32"/>
        </w:rPr>
        <w:t>进行展示</w:t>
      </w:r>
      <w:r w:rsidR="00A23AFE" w:rsidRPr="00F96C1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D5FE2" w:rsidRDefault="00C135BE" w:rsidP="00F63612">
      <w:pPr>
        <w:spacing w:line="520" w:lineRule="exact"/>
        <w:ind w:firstLineChars="200" w:firstLine="643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</w:t>
      </w:r>
      <w:r w:rsidR="001F2B4E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）</w:t>
      </w:r>
      <w:proofErr w:type="gramStart"/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畅通</w:t>
      </w:r>
      <w:r w:rsidR="004D5FE2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家</w:t>
      </w:r>
      <w:proofErr w:type="gramEnd"/>
      <w:r w:rsidR="004D5FE2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校沟通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各学校要</w:t>
      </w:r>
      <w:proofErr w:type="gramStart"/>
      <w:r w:rsidR="004525C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畅通</w:t>
      </w:r>
      <w:r w:rsidR="00056C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</w:t>
      </w:r>
      <w:proofErr w:type="gramEnd"/>
      <w:r w:rsidR="00056C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校沟通</w:t>
      </w:r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渠道</w:t>
      </w:r>
      <w:r w:rsidR="00056C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416EE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通过</w:t>
      </w:r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入户家访、家长会、家委会、</w:t>
      </w:r>
      <w:proofErr w:type="gramStart"/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微信等</w:t>
      </w:r>
      <w:proofErr w:type="gramEnd"/>
      <w:r w:rsidR="00416EE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多种方式建立</w:t>
      </w:r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</w:t>
      </w:r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业</w:t>
      </w:r>
      <w:r w:rsidR="00416EE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信息反馈系统，</w:t>
      </w:r>
      <w:r w:rsidR="004525C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征求家长对于作业布置和评改工作的意见、建议，</w:t>
      </w:r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杜绝将学生完成不好、不及时、不认真等情况晒到班级</w:t>
      </w:r>
      <w:proofErr w:type="gramStart"/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微信群</w:t>
      </w:r>
      <w:proofErr w:type="gramEnd"/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中，发挥家长的能动性和创造性，动员家长参与到作业设计与评改中，改进作业布置与评改水平，增进</w:t>
      </w:r>
      <w:r w:rsidR="004B3AB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家长的了解</w:t>
      </w:r>
      <w:r w:rsidR="002A7E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与认可。</w:t>
      </w:r>
    </w:p>
    <w:p w:rsidR="00C135BE" w:rsidRDefault="00C135BE" w:rsidP="00F63612">
      <w:pPr>
        <w:spacing w:line="520" w:lineRule="exact"/>
        <w:ind w:firstLineChars="200" w:firstLine="643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</w:t>
      </w:r>
      <w:r w:rsidR="00D81BA7"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）加大舆论宣传引导。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各学校要通过家长会、家访、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致家长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书信等形式，加大</w:t>
      </w:r>
      <w:r w:rsidR="00EB3A1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作业布置与评改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工作积极导向宣传力度，掌握家长需求，主动答疑释惑，回应家长</w:t>
      </w:r>
      <w:r w:rsidR="00EB3A1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和社会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关切问题，争取社会各方协同支持，形成社会关心、家长支持、家校合力推进的良好育人氛围。</w:t>
      </w:r>
      <w:r w:rsidR="00EB3A1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各学校要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不断总结完善好的做法和经验，及时宣传，提升群众的教育满意度。</w:t>
      </w:r>
    </w:p>
    <w:p w:rsidR="00C135BE" w:rsidRDefault="00C135BE" w:rsidP="00F63612">
      <w:pPr>
        <w:spacing w:line="520" w:lineRule="exact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B2A16" w:rsidRPr="00F96C14" w:rsidRDefault="002B2A16" w:rsidP="00F63612">
      <w:pPr>
        <w:spacing w:line="520" w:lineRule="exact"/>
        <w:rPr>
          <w:rFonts w:ascii="仿宋_GB2312" w:eastAsia="仿宋_GB2312" w:hAnsiTheme="minorEastAsia"/>
          <w:sz w:val="32"/>
          <w:szCs w:val="32"/>
        </w:rPr>
      </w:pPr>
    </w:p>
    <w:p w:rsidR="00790A31" w:rsidRPr="00F96C14" w:rsidRDefault="00790A31" w:rsidP="00F63612">
      <w:pPr>
        <w:spacing w:line="520" w:lineRule="exact"/>
        <w:rPr>
          <w:rFonts w:ascii="仿宋_GB2312" w:eastAsia="仿宋_GB2312" w:hAnsiTheme="minorEastAsia"/>
          <w:sz w:val="32"/>
          <w:szCs w:val="32"/>
        </w:rPr>
      </w:pPr>
    </w:p>
    <w:p w:rsidR="00790A31" w:rsidRPr="00F96C14" w:rsidRDefault="00790A31" w:rsidP="00F63612">
      <w:pPr>
        <w:spacing w:line="520" w:lineRule="exact"/>
        <w:rPr>
          <w:rFonts w:ascii="仿宋_GB2312" w:eastAsia="仿宋_GB2312" w:hAnsiTheme="minorEastAsia"/>
          <w:sz w:val="32"/>
          <w:szCs w:val="32"/>
        </w:rPr>
      </w:pPr>
      <w:r w:rsidRPr="00F96C14">
        <w:rPr>
          <w:rFonts w:ascii="仿宋_GB2312" w:eastAsia="仿宋_GB2312" w:hAnsiTheme="minorEastAsia" w:hint="eastAsia"/>
          <w:sz w:val="32"/>
          <w:szCs w:val="32"/>
        </w:rPr>
        <w:t xml:space="preserve">                            乌兰浩特市教育局</w:t>
      </w:r>
    </w:p>
    <w:p w:rsidR="00790A31" w:rsidRPr="00F96C14" w:rsidRDefault="00790A31" w:rsidP="00F63612">
      <w:pPr>
        <w:spacing w:line="520" w:lineRule="exact"/>
        <w:ind w:firstLineChars="1400" w:firstLine="4480"/>
        <w:rPr>
          <w:rFonts w:ascii="仿宋_GB2312" w:eastAsia="仿宋_GB2312" w:hAnsiTheme="minorEastAsia"/>
          <w:sz w:val="32"/>
          <w:szCs w:val="32"/>
        </w:rPr>
      </w:pPr>
      <w:r w:rsidRPr="00F96C14">
        <w:rPr>
          <w:rFonts w:ascii="仿宋_GB2312" w:eastAsia="仿宋_GB2312" w:hAnsiTheme="minorEastAsia" w:hint="eastAsia"/>
          <w:sz w:val="32"/>
          <w:szCs w:val="32"/>
        </w:rPr>
        <w:t>2020年11月6日</w:t>
      </w:r>
    </w:p>
    <w:sectPr w:rsidR="00790A31" w:rsidRPr="00F96C14" w:rsidSect="00E654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3B5" w:rsidRDefault="00A743B5" w:rsidP="00F96C14">
      <w:r>
        <w:separator/>
      </w:r>
    </w:p>
  </w:endnote>
  <w:endnote w:type="continuationSeparator" w:id="0">
    <w:p w:rsidR="00A743B5" w:rsidRDefault="00A743B5" w:rsidP="00F96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3B5" w:rsidRDefault="00A743B5" w:rsidP="00F96C14">
      <w:r>
        <w:separator/>
      </w:r>
    </w:p>
  </w:footnote>
  <w:footnote w:type="continuationSeparator" w:id="0">
    <w:p w:rsidR="00A743B5" w:rsidRDefault="00A743B5" w:rsidP="00F96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BEED3C"/>
    <w:multiLevelType w:val="singleLevel"/>
    <w:tmpl w:val="E8BEED3C"/>
    <w:lvl w:ilvl="0">
      <w:start w:val="1"/>
      <w:numFmt w:val="decimal"/>
      <w:suff w:val="nothing"/>
      <w:lvlText w:val="%1、"/>
      <w:lvlJc w:val="left"/>
      <w:pPr>
        <w:textAlignment w:val="baseline"/>
      </w:pPr>
    </w:lvl>
  </w:abstractNum>
  <w:abstractNum w:abstractNumId="1">
    <w:nsid w:val="F7F9BDBC"/>
    <w:multiLevelType w:val="singleLevel"/>
    <w:tmpl w:val="F7F9BDBC"/>
    <w:lvl w:ilvl="0">
      <w:start w:val="1"/>
      <w:numFmt w:val="decimal"/>
      <w:lvlText w:val="%1."/>
      <w:lvlJc w:val="left"/>
      <w:pPr>
        <w:textAlignment w:val="baseline"/>
      </w:pPr>
    </w:lvl>
  </w:abstractNum>
  <w:abstractNum w:abstractNumId="2">
    <w:nsid w:val="0B53397E"/>
    <w:multiLevelType w:val="singleLevel"/>
    <w:tmpl w:val="0B53397E"/>
    <w:lvl w:ilvl="0">
      <w:start w:val="1"/>
      <w:numFmt w:val="chineseCounting"/>
      <w:suff w:val="nothing"/>
      <w:lvlText w:val="%1、"/>
      <w:lvlJc w:val="left"/>
      <w:pPr>
        <w:textAlignment w:val="baseline"/>
      </w:pPr>
    </w:lvl>
  </w:abstractNum>
  <w:abstractNum w:abstractNumId="3">
    <w:nsid w:val="0FFFFF7C"/>
    <w:multiLevelType w:val="singleLevel"/>
    <w:tmpl w:val="298EAF14"/>
    <w:lvl w:ilvl="0">
      <w:start w:val="1"/>
      <w:numFmt w:val="decimal"/>
      <w:lvlText w:val="%1."/>
      <w:lvlJc w:val="left"/>
      <w:pPr>
        <w:ind w:left="2040" w:hanging="360"/>
        <w:textAlignment w:val="baseline"/>
      </w:pPr>
    </w:lvl>
  </w:abstractNum>
  <w:abstractNum w:abstractNumId="4">
    <w:nsid w:val="0FFFFF7D"/>
    <w:multiLevelType w:val="singleLevel"/>
    <w:tmpl w:val="FED28C54"/>
    <w:lvl w:ilvl="0">
      <w:start w:val="1"/>
      <w:numFmt w:val="decimal"/>
      <w:lvlText w:val="%1."/>
      <w:lvlJc w:val="left"/>
      <w:pPr>
        <w:ind w:left="1620" w:hanging="360"/>
        <w:textAlignment w:val="baseline"/>
      </w:pPr>
    </w:lvl>
  </w:abstractNum>
  <w:abstractNum w:abstractNumId="5">
    <w:nsid w:val="0FFFFF7E"/>
    <w:multiLevelType w:val="singleLevel"/>
    <w:tmpl w:val="1C44DDFA"/>
    <w:lvl w:ilvl="0">
      <w:start w:val="1"/>
      <w:numFmt w:val="decimal"/>
      <w:lvlText w:val="%1."/>
      <w:lvlJc w:val="left"/>
      <w:pPr>
        <w:ind w:left="1200" w:hanging="360"/>
        <w:textAlignment w:val="baseline"/>
      </w:pPr>
    </w:lvl>
  </w:abstractNum>
  <w:abstractNum w:abstractNumId="6">
    <w:nsid w:val="0FFFFF7F"/>
    <w:multiLevelType w:val="singleLevel"/>
    <w:tmpl w:val="43A46A86"/>
    <w:lvl w:ilvl="0">
      <w:start w:val="1"/>
      <w:numFmt w:val="decimal"/>
      <w:lvlText w:val="%1."/>
      <w:lvlJc w:val="left"/>
      <w:pPr>
        <w:ind w:left="780" w:hanging="360"/>
        <w:textAlignment w:val="baseline"/>
      </w:pPr>
    </w:lvl>
  </w:abstractNum>
  <w:abstractNum w:abstractNumId="7">
    <w:nsid w:val="0FFFFF80"/>
    <w:multiLevelType w:val="singleLevel"/>
    <w:tmpl w:val="F32CA630"/>
    <w:lvl w:ilvl="0">
      <w:start w:val="1"/>
      <w:numFmt w:val="bullet"/>
      <w:lvlText w:val=""/>
      <w:lvlJc w:val="left"/>
      <w:pPr>
        <w:ind w:left="2040" w:hanging="360"/>
        <w:textAlignment w:val="baseline"/>
      </w:pPr>
      <w:rPr>
        <w:rFonts w:ascii="Wingdings" w:hAnsi="Wingdings"/>
      </w:rPr>
    </w:lvl>
  </w:abstractNum>
  <w:abstractNum w:abstractNumId="8">
    <w:nsid w:val="0FFFFF81"/>
    <w:multiLevelType w:val="singleLevel"/>
    <w:tmpl w:val="E9E8144E"/>
    <w:lvl w:ilvl="0">
      <w:start w:val="1"/>
      <w:numFmt w:val="bullet"/>
      <w:lvlText w:val=""/>
      <w:lvlJc w:val="left"/>
      <w:pPr>
        <w:ind w:left="1620" w:hanging="360"/>
        <w:textAlignment w:val="baseline"/>
      </w:pPr>
      <w:rPr>
        <w:rFonts w:ascii="Wingdings" w:hAnsi="Wingdings"/>
      </w:rPr>
    </w:lvl>
  </w:abstractNum>
  <w:abstractNum w:abstractNumId="9">
    <w:nsid w:val="0FFFFF82"/>
    <w:multiLevelType w:val="singleLevel"/>
    <w:tmpl w:val="34E0BF3E"/>
    <w:lvl w:ilvl="0">
      <w:start w:val="1"/>
      <w:numFmt w:val="bullet"/>
      <w:lvlText w:val=""/>
      <w:lvlJc w:val="left"/>
      <w:pPr>
        <w:ind w:left="1200" w:hanging="360"/>
        <w:textAlignment w:val="baseline"/>
      </w:pPr>
      <w:rPr>
        <w:rFonts w:ascii="Wingdings" w:hAnsi="Wingdings"/>
      </w:rPr>
    </w:lvl>
  </w:abstractNum>
  <w:abstractNum w:abstractNumId="10">
    <w:nsid w:val="0FFFFF83"/>
    <w:multiLevelType w:val="singleLevel"/>
    <w:tmpl w:val="42A29074"/>
    <w:lvl w:ilvl="0">
      <w:start w:val="1"/>
      <w:numFmt w:val="bullet"/>
      <w:lvlText w:val=""/>
      <w:lvlJc w:val="left"/>
      <w:pPr>
        <w:ind w:left="780" w:hanging="360"/>
        <w:textAlignment w:val="baseline"/>
      </w:pPr>
      <w:rPr>
        <w:rFonts w:ascii="Wingdings" w:hAnsi="Wingdings"/>
      </w:rPr>
    </w:lvl>
  </w:abstractNum>
  <w:abstractNum w:abstractNumId="11">
    <w:nsid w:val="0FFFFF88"/>
    <w:multiLevelType w:val="singleLevel"/>
    <w:tmpl w:val="31E6AEFC"/>
    <w:lvl w:ilvl="0">
      <w:start w:val="1"/>
      <w:numFmt w:val="decimal"/>
      <w:lvlText w:val="%1."/>
      <w:lvlJc w:val="left"/>
      <w:pPr>
        <w:ind w:left="360" w:hanging="360"/>
        <w:textAlignment w:val="baseline"/>
      </w:pPr>
    </w:lvl>
  </w:abstractNum>
  <w:abstractNum w:abstractNumId="12">
    <w:nsid w:val="0FFFFF89"/>
    <w:multiLevelType w:val="singleLevel"/>
    <w:tmpl w:val="8FAE7E5A"/>
    <w:lvl w:ilvl="0">
      <w:start w:val="1"/>
      <w:numFmt w:val="bullet"/>
      <w:lvlText w:val=""/>
      <w:lvlJc w:val="left"/>
      <w:pPr>
        <w:ind w:left="360" w:hanging="360"/>
        <w:textAlignment w:val="baseline"/>
      </w:pPr>
      <w:rPr>
        <w:rFonts w:ascii="Wingdings" w:hAnsi="Wingdings"/>
      </w:rPr>
    </w:lvl>
  </w:abstractNum>
  <w:abstractNum w:abstractNumId="13">
    <w:nsid w:val="30C77E22"/>
    <w:multiLevelType w:val="hybridMultilevel"/>
    <w:tmpl w:val="A0DA68FE"/>
    <w:lvl w:ilvl="0" w:tplc="7B7A9B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362F70"/>
    <w:multiLevelType w:val="hybridMultilevel"/>
    <w:tmpl w:val="22103CBC"/>
    <w:lvl w:ilvl="0" w:tplc="AD7280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0A0B63"/>
    <w:multiLevelType w:val="multilevel"/>
    <w:tmpl w:val="333AC1CE"/>
    <w:lvl w:ilvl="0">
      <w:start w:val="1"/>
      <w:numFmt w:val="japaneseCounting"/>
      <w:lvlText w:val="%1、"/>
      <w:lvlJc w:val="left"/>
      <w:pPr>
        <w:ind w:left="1605" w:hanging="720"/>
        <w:textAlignment w:val="baseline"/>
      </w:pPr>
    </w:lvl>
    <w:lvl w:ilvl="1">
      <w:start w:val="1"/>
      <w:numFmt w:val="lowerLetter"/>
      <w:lvlText w:val="%1)"/>
      <w:lvlJc w:val="left"/>
      <w:pPr>
        <w:ind w:left="1725" w:hanging="420"/>
        <w:textAlignment w:val="baseline"/>
      </w:pPr>
    </w:lvl>
    <w:lvl w:ilvl="2">
      <w:start w:val="1"/>
      <w:numFmt w:val="lowerRoman"/>
      <w:lvlText w:val="%1."/>
      <w:lvlJc w:val="right"/>
      <w:pPr>
        <w:ind w:left="2145" w:hanging="420"/>
        <w:textAlignment w:val="baseline"/>
      </w:pPr>
    </w:lvl>
    <w:lvl w:ilvl="3">
      <w:start w:val="1"/>
      <w:numFmt w:val="decimal"/>
      <w:lvlText w:val="%1."/>
      <w:lvlJc w:val="left"/>
      <w:pPr>
        <w:ind w:left="2565" w:hanging="420"/>
        <w:textAlignment w:val="baseline"/>
      </w:pPr>
    </w:lvl>
    <w:lvl w:ilvl="4">
      <w:start w:val="1"/>
      <w:numFmt w:val="lowerLetter"/>
      <w:lvlText w:val="%1)"/>
      <w:lvlJc w:val="left"/>
      <w:pPr>
        <w:ind w:left="2985" w:hanging="420"/>
        <w:textAlignment w:val="baseline"/>
      </w:pPr>
    </w:lvl>
    <w:lvl w:ilvl="5">
      <w:start w:val="1"/>
      <w:numFmt w:val="lowerRoman"/>
      <w:lvlText w:val="%1."/>
      <w:lvlJc w:val="right"/>
      <w:pPr>
        <w:ind w:left="3405" w:hanging="420"/>
        <w:textAlignment w:val="baseline"/>
      </w:pPr>
    </w:lvl>
    <w:lvl w:ilvl="6">
      <w:start w:val="1"/>
      <w:numFmt w:val="decimal"/>
      <w:lvlText w:val="%1."/>
      <w:lvlJc w:val="left"/>
      <w:pPr>
        <w:ind w:left="3825" w:hanging="420"/>
        <w:textAlignment w:val="baseline"/>
      </w:pPr>
    </w:lvl>
    <w:lvl w:ilvl="7">
      <w:start w:val="1"/>
      <w:numFmt w:val="lowerLetter"/>
      <w:lvlText w:val="%1)"/>
      <w:lvlJc w:val="left"/>
      <w:pPr>
        <w:ind w:left="4245" w:hanging="420"/>
        <w:textAlignment w:val="baseline"/>
      </w:pPr>
    </w:lvl>
    <w:lvl w:ilvl="8">
      <w:start w:val="1"/>
      <w:numFmt w:val="lowerRoman"/>
      <w:lvlText w:val="%1."/>
      <w:lvlJc w:val="right"/>
      <w:pPr>
        <w:ind w:left="4665" w:hanging="420"/>
        <w:textAlignment w:val="baseline"/>
      </w:pPr>
    </w:lvl>
  </w:abstractNum>
  <w:abstractNum w:abstractNumId="16">
    <w:nsid w:val="5D92658D"/>
    <w:multiLevelType w:val="multilevel"/>
    <w:tmpl w:val="77186BCE"/>
    <w:lvl w:ilvl="0">
      <w:start w:val="1"/>
      <w:numFmt w:val="decimal"/>
      <w:lvlText w:val="（%1）"/>
      <w:lvlJc w:val="left"/>
      <w:pPr>
        <w:ind w:left="1579" w:hanging="750"/>
        <w:textAlignment w:val="baseline"/>
      </w:pPr>
      <w:rPr>
        <w:b/>
      </w:rPr>
    </w:lvl>
    <w:lvl w:ilvl="1">
      <w:start w:val="1"/>
      <w:numFmt w:val="lowerLetter"/>
      <w:lvlText w:val="%1)"/>
      <w:lvlJc w:val="left"/>
      <w:pPr>
        <w:ind w:left="1669" w:hanging="420"/>
        <w:textAlignment w:val="baseline"/>
      </w:pPr>
    </w:lvl>
    <w:lvl w:ilvl="2">
      <w:start w:val="1"/>
      <w:numFmt w:val="lowerRoman"/>
      <w:lvlText w:val="%1."/>
      <w:lvlJc w:val="right"/>
      <w:pPr>
        <w:ind w:left="2089" w:hanging="420"/>
        <w:textAlignment w:val="baseline"/>
      </w:pPr>
    </w:lvl>
    <w:lvl w:ilvl="3">
      <w:start w:val="1"/>
      <w:numFmt w:val="decimal"/>
      <w:lvlText w:val="%1."/>
      <w:lvlJc w:val="left"/>
      <w:pPr>
        <w:ind w:left="2509" w:hanging="420"/>
        <w:textAlignment w:val="baseline"/>
      </w:pPr>
    </w:lvl>
    <w:lvl w:ilvl="4">
      <w:start w:val="1"/>
      <w:numFmt w:val="lowerLetter"/>
      <w:lvlText w:val="%1)"/>
      <w:lvlJc w:val="left"/>
      <w:pPr>
        <w:ind w:left="2929" w:hanging="420"/>
        <w:textAlignment w:val="baseline"/>
      </w:pPr>
    </w:lvl>
    <w:lvl w:ilvl="5">
      <w:start w:val="1"/>
      <w:numFmt w:val="lowerRoman"/>
      <w:lvlText w:val="%1."/>
      <w:lvlJc w:val="right"/>
      <w:pPr>
        <w:ind w:left="3349" w:hanging="420"/>
        <w:textAlignment w:val="baseline"/>
      </w:pPr>
    </w:lvl>
    <w:lvl w:ilvl="6">
      <w:start w:val="1"/>
      <w:numFmt w:val="decimal"/>
      <w:lvlText w:val="%1."/>
      <w:lvlJc w:val="left"/>
      <w:pPr>
        <w:ind w:left="3769" w:hanging="420"/>
        <w:textAlignment w:val="baseline"/>
      </w:pPr>
    </w:lvl>
    <w:lvl w:ilvl="7">
      <w:start w:val="1"/>
      <w:numFmt w:val="lowerLetter"/>
      <w:lvlText w:val="%1)"/>
      <w:lvlJc w:val="left"/>
      <w:pPr>
        <w:ind w:left="4189" w:hanging="420"/>
        <w:textAlignment w:val="baseline"/>
      </w:pPr>
    </w:lvl>
    <w:lvl w:ilvl="8">
      <w:start w:val="1"/>
      <w:numFmt w:val="lowerRoman"/>
      <w:lvlText w:val="%1."/>
      <w:lvlJc w:val="right"/>
      <w:pPr>
        <w:ind w:left="4609" w:hanging="420"/>
        <w:textAlignment w:val="baseline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5"/>
  </w:num>
  <w:num w:numId="12">
    <w:abstractNumId w:val="16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E65441"/>
    <w:rsid w:val="0000037E"/>
    <w:rsid w:val="0000334F"/>
    <w:rsid w:val="00035BE3"/>
    <w:rsid w:val="000430B2"/>
    <w:rsid w:val="00056CC8"/>
    <w:rsid w:val="00080B59"/>
    <w:rsid w:val="000B6BD4"/>
    <w:rsid w:val="00100400"/>
    <w:rsid w:val="00110E99"/>
    <w:rsid w:val="001315D0"/>
    <w:rsid w:val="001670F1"/>
    <w:rsid w:val="00186011"/>
    <w:rsid w:val="00192D52"/>
    <w:rsid w:val="001A7C47"/>
    <w:rsid w:val="001B3164"/>
    <w:rsid w:val="001D38F1"/>
    <w:rsid w:val="001E50E6"/>
    <w:rsid w:val="001F2B4E"/>
    <w:rsid w:val="001F7B85"/>
    <w:rsid w:val="0025582E"/>
    <w:rsid w:val="002A7E2D"/>
    <w:rsid w:val="002B2A16"/>
    <w:rsid w:val="00341ECB"/>
    <w:rsid w:val="00356946"/>
    <w:rsid w:val="00370868"/>
    <w:rsid w:val="00395349"/>
    <w:rsid w:val="003B14B5"/>
    <w:rsid w:val="003E483B"/>
    <w:rsid w:val="003F0ADB"/>
    <w:rsid w:val="003F5664"/>
    <w:rsid w:val="00400D2F"/>
    <w:rsid w:val="00416EE9"/>
    <w:rsid w:val="004525C0"/>
    <w:rsid w:val="004577CD"/>
    <w:rsid w:val="004720FF"/>
    <w:rsid w:val="004B32A3"/>
    <w:rsid w:val="004B3355"/>
    <w:rsid w:val="004B3AB8"/>
    <w:rsid w:val="004D5FE2"/>
    <w:rsid w:val="004F266D"/>
    <w:rsid w:val="00595246"/>
    <w:rsid w:val="005D23A4"/>
    <w:rsid w:val="005E54FA"/>
    <w:rsid w:val="00610404"/>
    <w:rsid w:val="006323C0"/>
    <w:rsid w:val="006763A7"/>
    <w:rsid w:val="006833F0"/>
    <w:rsid w:val="006B3676"/>
    <w:rsid w:val="006B3712"/>
    <w:rsid w:val="00703DA1"/>
    <w:rsid w:val="0075549B"/>
    <w:rsid w:val="007711D6"/>
    <w:rsid w:val="0077788F"/>
    <w:rsid w:val="00790A31"/>
    <w:rsid w:val="007A60D2"/>
    <w:rsid w:val="007D4055"/>
    <w:rsid w:val="0081011F"/>
    <w:rsid w:val="008144FE"/>
    <w:rsid w:val="0082223C"/>
    <w:rsid w:val="008829EA"/>
    <w:rsid w:val="0095247A"/>
    <w:rsid w:val="00A033AF"/>
    <w:rsid w:val="00A23AFE"/>
    <w:rsid w:val="00A472BA"/>
    <w:rsid w:val="00A743B5"/>
    <w:rsid w:val="00AB0AED"/>
    <w:rsid w:val="00AB289E"/>
    <w:rsid w:val="00B21A82"/>
    <w:rsid w:val="00B2354E"/>
    <w:rsid w:val="00B2784D"/>
    <w:rsid w:val="00C135BE"/>
    <w:rsid w:val="00C447A1"/>
    <w:rsid w:val="00C65F97"/>
    <w:rsid w:val="00C9543D"/>
    <w:rsid w:val="00CC186E"/>
    <w:rsid w:val="00CD1F6A"/>
    <w:rsid w:val="00CE62F7"/>
    <w:rsid w:val="00CF7093"/>
    <w:rsid w:val="00D46705"/>
    <w:rsid w:val="00D74BD5"/>
    <w:rsid w:val="00D7659E"/>
    <w:rsid w:val="00D81BA7"/>
    <w:rsid w:val="00DA109D"/>
    <w:rsid w:val="00DF0C39"/>
    <w:rsid w:val="00E65441"/>
    <w:rsid w:val="00E843A2"/>
    <w:rsid w:val="00EB3A1D"/>
    <w:rsid w:val="00EE7DE9"/>
    <w:rsid w:val="00F63612"/>
    <w:rsid w:val="00F75FA0"/>
    <w:rsid w:val="00F83313"/>
    <w:rsid w:val="00F96C14"/>
    <w:rsid w:val="00FA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5441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E65441"/>
  </w:style>
  <w:style w:type="table" w:customStyle="1" w:styleId="TableNormal">
    <w:name w:val="TableNormal"/>
    <w:semiHidden/>
    <w:rsid w:val="00E6544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E65441"/>
  </w:style>
  <w:style w:type="paragraph" w:customStyle="1" w:styleId="1">
    <w:name w:val="页眉1"/>
    <w:basedOn w:val="a"/>
    <w:link w:val="UserStyle0"/>
    <w:semiHidden/>
    <w:rsid w:val="00E6544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0">
    <w:name w:val="UserStyle_0"/>
    <w:basedOn w:val="NormalCharacter"/>
    <w:link w:val="1"/>
    <w:semiHidden/>
    <w:rsid w:val="00E65441"/>
    <w:rPr>
      <w:rFonts w:ascii="Calibri" w:hAnsi="Calibri"/>
      <w:kern w:val="2"/>
      <w:sz w:val="18"/>
      <w:szCs w:val="18"/>
    </w:rPr>
  </w:style>
  <w:style w:type="paragraph" w:customStyle="1" w:styleId="10">
    <w:name w:val="页脚1"/>
    <w:basedOn w:val="a"/>
    <w:link w:val="UserStyle1"/>
    <w:semiHidden/>
    <w:rsid w:val="00E6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basedOn w:val="NormalCharacter"/>
    <w:link w:val="10"/>
    <w:semiHidden/>
    <w:rsid w:val="00E65441"/>
    <w:rPr>
      <w:rFonts w:ascii="Calibri" w:hAnsi="Calibri"/>
      <w:kern w:val="2"/>
      <w:sz w:val="18"/>
      <w:szCs w:val="18"/>
    </w:rPr>
  </w:style>
  <w:style w:type="paragraph" w:customStyle="1" w:styleId="HtmlNormal">
    <w:name w:val="HtmlNormal"/>
    <w:basedOn w:val="a"/>
    <w:rsid w:val="00E65441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4BD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25582E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90A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0A31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F96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96C1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96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96C1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wp123456</dc:creator>
  <cp:lastModifiedBy>AutoBVT</cp:lastModifiedBy>
  <cp:revision>46</cp:revision>
  <cp:lastPrinted>2020-11-05T10:04:00Z</cp:lastPrinted>
  <dcterms:created xsi:type="dcterms:W3CDTF">2020-11-05T10:01:00Z</dcterms:created>
  <dcterms:modified xsi:type="dcterms:W3CDTF">2020-11-09T08:14:00Z</dcterms:modified>
</cp:coreProperties>
</file>